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 w:themeColor="text1"/>
          <w:sz w:val="26"/>
          <w:szCs w:val="26"/>
        </w:rPr>
        <w:t>ANEXO VIIi</w:t>
      </w:r>
    </w:p>
    <w:p>
      <w:pPr>
        <w:pStyle w:val="Textocentralizadomaiusculas"/>
        <w:spacing w:before="280" w:after="280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PESSOA COM DEFICIÊNCIA</w:t>
      </w:r>
    </w:p>
    <w:p>
      <w:pPr>
        <w:pStyle w:val="Textocentraliz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</w:t>
      </w:r>
      <w:r>
        <w:rPr>
          <w:rFonts w:cs="Calibri" w:ascii="Calibri" w:hAnsi="Calibri"/>
          <w:color w:val="000000"/>
          <w:sz w:val="27"/>
          <w:szCs w:val="27"/>
        </w:rPr>
        <w:t>Para</w:t>
      </w:r>
      <w:r>
        <w:rPr>
          <w:rFonts w:cs="Calibri" w:ascii="Calibri" w:hAnsi="Calibri"/>
          <w:color w:val="000000"/>
          <w:sz w:val="27"/>
          <w:szCs w:val="27"/>
        </w:rPr>
        <w:t xml:space="preserve"> agentes culturais concorrentes às cotas destinadas a pessoas com deficiência)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 ___________________________________________________________, CPF nº_______________________, RG nº ___________________, DECLARO para fins de participação no Edital (Nome ou número do edital) que sou pessoa com deficiência.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0" w:type="dxa"/>
      <w:jc w:val="left"/>
      <w:tblInd w:w="90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062"/>
      <w:gridCol w:w="6097"/>
    </w:tblGrid>
    <w:tr>
      <w:trPr/>
      <w:tc>
        <w:tcPr>
          <w:tcW w:w="206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>
          <w:pPr>
            <w:pStyle w:val="Normal"/>
            <w:widowControl w:val="false"/>
            <w:spacing w:before="0"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/>
            <mc:AlternateContent>
              <mc:Choice Requires="wps">
                <w:drawing>
                  <wp:anchor behindDoc="1" distT="0" distB="0" distL="0" distR="0" simplePos="0" locked="0" layoutInCell="1" allowOverlap="1" relativeHeight="4" wp14:anchorId="23F093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635635" cy="635635"/>
                    <wp:effectExtent l="0" t="0" r="0" b="0"/>
                    <wp:wrapNone/>
                    <wp:docPr id="1" name="Retângulo 2" hidden="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etângulo 2" path="m0,0l-2147483645,0l-2147483645,-2147483646l0,-2147483646xe" stroked="f" o:allowincell="t" style="position:absolute;margin-left:0pt;margin-top:0pt;width:49.95pt;height:49.95pt;mso-wrap-style:none;v-text-anchor:middle" wp14:anchorId="23F093E2">
                    <v:fill o:detectmouseclick="t" on="false"/>
                    <v:stroke color="#3465a4" joinstyle="round" endcap="flat"/>
                    <w10:wrap type="none"/>
                  </v:rect>
                </w:pict>
              </mc:Fallback>
            </mc:AlternateContent>
            <w:drawing>
              <wp:inline distT="0" distB="0" distL="0" distR="0">
                <wp:extent cx="704850" cy="685800"/>
                <wp:effectExtent l="0" t="0" r="0" b="0"/>
                <wp:docPr id="2" name="Imagem 1" descr="wordml://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wordml://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  <w:tcBorders>
            <w:top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ESTADO DO PARANÁ</w:t>
          </w:r>
        </w:p>
      </w:tc>
    </w:tr>
    <w:tr>
      <w:trPr/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MUNICIPIO DE SANTA HELENA</w:t>
          </w:r>
        </w:p>
      </w:tc>
    </w:tr>
    <w:tr>
      <w:trPr/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color w:val="000000"/>
              <w:sz w:val="20"/>
              <w:szCs w:val="20"/>
            </w:rPr>
            <w:t>RUA PARAGUAI - 1401 | Santa Helena - PR | CEP 85.892-000</w:t>
          </w:r>
        </w:p>
      </w:tc>
    </w:tr>
    <w:tr>
      <w:trPr>
        <w:trHeight w:val="252" w:hRule="atLeast"/>
      </w:trPr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bottom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color w:val="000000"/>
              <w:sz w:val="20"/>
              <w:szCs w:val="20"/>
            </w:rPr>
            <w:t>Fone: 3268-8200 | CNPJ: 76.206.457/0001-19</w:t>
          </w:r>
        </w:p>
      </w:tc>
    </w:tr>
  </w:tbl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-1166495</wp:posOffset>
          </wp:positionV>
          <wp:extent cx="7540625" cy="10662920"/>
          <wp:effectExtent l="0" t="0" r="0" b="0"/>
          <wp:wrapNone/>
          <wp:docPr id="3" name="Figura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444d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444d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LibreOffice/7.2.1.2$Windows_X86_64 LibreOffice_project/87b77fad49947c1441b67c559c339af8f3517e22</Application>
  <AppVersion>15.0000</AppVersion>
  <Pages>1</Pages>
  <Words>96</Words>
  <Characters>611</Characters>
  <CharactersWithSpaces>696</CharactersWithSpaces>
  <Paragraphs>12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2024-06-19T17:55:00Z</dcterms:created>
  <dc:creator>Laís Alves Valente</dc:creator>
  <dc:description/>
  <dc:language>pt-BR</dc:language>
  <cp:lastModifiedBy/>
  <cp:lastPrinted>2024-06-19T20:15:00Z</cp:lastPrinted>
  <dcterms:modified xsi:type="dcterms:W3CDTF">2024-08-16T09:12:10Z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