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b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b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DADOS PESSOAIS DO REPRESENTANTE: </w:t>
      </w:r>
      <w:r>
        <w:rPr>
          <w:rFonts w:eastAsia="Times New Roman" w:cs="Calibri"/>
          <w:b/>
          <w:bCs/>
          <w:color w:val="FF0000"/>
          <w:kern w:val="0"/>
          <w:sz w:val="24"/>
          <w:szCs w:val="24"/>
          <w:lang w:eastAsia="pt-BR"/>
          <w14:ligatures w14:val="none"/>
        </w:rPr>
        <w:t>[IDENTIDADE, CPF, E-MAIL E TELEFONE]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As pessoas abaixo listadas, integrantes do grupo artístico </w:t>
      </w:r>
      <w:r>
        <w:rPr>
          <w:rFonts w:eastAsia="Times New Roman" w:cs="Calibri"/>
          <w:color w:val="FF0000"/>
          <w:kern w:val="0"/>
          <w:sz w:val="24"/>
          <w:szCs w:val="24"/>
          <w:lang w:eastAsia="pt-BR"/>
          <w14:ligatures w14:val="none"/>
        </w:rPr>
        <w:t>[NOME DO GRUPO OU COLETIVO]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, elegem a pessoa indicada no campo “REPRESENTANTE” como único representante neste 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dital, conferindo-lhe poderes para cumprir todos os procedimentos exigidos nas etapas do edital, inclusive assinatura do Termo de Execução Cultura, troca de comunicações, podendo assumir compromissos, obrigações, receber pagamentos e dar quitação, renunciar direitos e qualquer outro ato relacionado ao referido 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dital. 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 xml:space="preserve">Os declarantes informam que não incorrem em quaisquer das vedações do item de participação previstas no 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E</w:t>
      </w: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dital.</w:t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/>
      </w:r>
    </w:p>
    <w:tbl>
      <w:tblPr>
        <w:tblW w:w="9030" w:type="dxa"/>
        <w:jc w:val="left"/>
        <w:tblInd w:w="7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4805"/>
        <w:gridCol w:w="1180"/>
        <w:gridCol w:w="3045"/>
      </w:tblGrid>
      <w:tr>
        <w:trPr/>
        <w:tc>
          <w:tcPr>
            <w:tcW w:w="4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1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>
        <w:trPr/>
        <w:tc>
          <w:tcPr>
            <w:tcW w:w="4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1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</w:tr>
      <w:tr>
        <w:trPr/>
        <w:tc>
          <w:tcPr>
            <w:tcW w:w="4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1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</w:tr>
      <w:tr>
        <w:trPr/>
        <w:tc>
          <w:tcPr>
            <w:tcW w:w="4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1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</w:tr>
      <w:tr>
        <w:trPr/>
        <w:tc>
          <w:tcPr>
            <w:tcW w:w="4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1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 w:hanging="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Calibri" w:hAnsi="Calibri" w:eastAsia="Times New Roman" w:cs="Calibr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>
        <w:color w:val="FF0000"/>
      </w:rPr>
    </w:pPr>
    <w:r>
      <w:rPr>
        <w:color w:val="FF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8160" w:type="dxa"/>
      <w:jc w:val="left"/>
      <w:tblInd w:w="907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062"/>
      <w:gridCol w:w="6097"/>
    </w:tblGrid>
    <w:tr>
      <w:trPr/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>
          <w:pPr>
            <w:pStyle w:val="Normal"/>
            <w:widowControl w:val="false"/>
            <w:spacing w:before="0"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/>
            <mc:AlternateContent>
              <mc:Choice Requires="wps">
                <w:drawing>
                  <wp:anchor behindDoc="1" distT="0" distB="0" distL="0" distR="0" simplePos="0" locked="0" layoutInCell="1" allowOverlap="1" relativeHeight="4" wp14:anchorId="5602F569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5635" cy="635635"/>
                    <wp:effectExtent l="0" t="0" r="0" b="0"/>
                    <wp:wrapNone/>
                    <wp:docPr id="1" name="Retângulo 2" hidden="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5040" cy="63504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pt;width:49.95pt;height:49.95pt;mso-wrap-style:none;v-text-anchor:middle" wp14:anchorId="5602F569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  <w:drawing>
              <wp:inline distT="0" distB="0" distL="0" distR="0">
                <wp:extent cx="704850" cy="685800"/>
                <wp:effectExtent l="0" t="0" r="0" b="0"/>
                <wp:docPr id="2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7" w:type="dxa"/>
          <w:tcBorders>
            <w:top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>
      <w:trPr>
        <w:trHeight w:val="252" w:hRule="atLeast"/>
      </w:trPr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bottom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-1017905</wp:posOffset>
          </wp:positionH>
          <wp:positionV relativeFrom="paragraph">
            <wp:posOffset>-1155700</wp:posOffset>
          </wp:positionV>
          <wp:extent cx="7546340" cy="10670540"/>
          <wp:effectExtent l="0" t="0" r="0" b="0"/>
          <wp:wrapNone/>
          <wp:docPr id="3" name="Figura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1067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8160" w:type="dxa"/>
      <w:jc w:val="left"/>
      <w:tblInd w:w="907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062"/>
      <w:gridCol w:w="6097"/>
    </w:tblGrid>
    <w:tr>
      <w:trPr/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>
          <w:pPr>
            <w:pStyle w:val="Normal"/>
            <w:widowControl w:val="false"/>
            <w:spacing w:before="0"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/>
            <mc:AlternateContent>
              <mc:Choice Requires="wps">
                <w:drawing>
                  <wp:anchor behindDoc="1" distT="0" distB="0" distL="0" distR="0" simplePos="0" locked="0" layoutInCell="1" allowOverlap="1" relativeHeight="4" wp14:anchorId="5602F569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5635" cy="635635"/>
                    <wp:effectExtent l="0" t="0" r="0" b="0"/>
                    <wp:wrapNone/>
                    <wp:docPr id="4" name="Retângulo 2" hidden="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5040" cy="63504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pt;width:49.95pt;height:49.95pt;mso-wrap-style:none;v-text-anchor:middle" wp14:anchorId="5602F569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  <w:drawing>
              <wp:inline distT="0" distB="0" distL="0" distR="0">
                <wp:extent cx="704850" cy="685800"/>
                <wp:effectExtent l="0" t="0" r="0" b="0"/>
                <wp:docPr id="5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7" w:type="dxa"/>
          <w:tcBorders>
            <w:top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>
      <w:trPr>
        <w:trHeight w:val="252" w:hRule="atLeast"/>
      </w:trPr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bottom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-1017905</wp:posOffset>
          </wp:positionH>
          <wp:positionV relativeFrom="paragraph">
            <wp:posOffset>-1155700</wp:posOffset>
          </wp:positionV>
          <wp:extent cx="7546340" cy="10670540"/>
          <wp:effectExtent l="0" t="0" r="0" b="0"/>
          <wp:wrapNone/>
          <wp:docPr id="6" name="Figura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1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1067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e047c3"/>
    <w:rPr/>
  </w:style>
  <w:style w:type="character" w:styleId="RodapChar" w:customStyle="1">
    <w:name w:val="Rodapé Char"/>
    <w:basedOn w:val="DefaultParagraphFont"/>
    <w:link w:val="Rodap"/>
    <w:uiPriority w:val="99"/>
    <w:qFormat/>
    <w:rsid w:val="00e047c3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purl.org/dc/elements/1.1/"/>
    <ds:schemaRef ds:uri="40aec6fa-c5f6-4feb-b97b-386f8ea38896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eaeb88b-723b-40d5-8941-7d7503f1ce4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LibreOffice/7.2.1.2$Windows_X86_64 LibreOffice_project/87b77fad49947c1441b67c559c339af8f3517e22</Application>
  <AppVersion>15.0000</AppVersion>
  <Pages>1</Pages>
  <Words>165</Words>
  <Characters>984</Characters>
  <CharactersWithSpaces>1133</CharactersWithSpaces>
  <Paragraphs>18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2024-06-19T17:46:00Z</dcterms:created>
  <dc:creator>Laís Alves Valente</dc:creator>
  <dc:description/>
  <dc:language>pt-BR</dc:language>
  <cp:lastModifiedBy/>
  <cp:lastPrinted>2024-05-20T16:52:00Z</cp:lastPrinted>
  <dcterms:modified xsi:type="dcterms:W3CDTF">2024-08-20T09:12:49Z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/>
  </property>
  <property fmtid="{D5CDD505-2E9C-101B-9397-08002B2CF9AE}" pid="5" name="TemplateUrl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  <property fmtid="{D5CDD505-2E9C-101B-9397-08002B2CF9AE}" pid="8" name="xd_ProgID">
    <vt:lpwstr/>
  </property>
  <property fmtid="{D5CDD505-2E9C-101B-9397-08002B2CF9AE}" pid="9" name="xd_Signature">
    <vt:bool>0</vt:bool>
  </property>
</Properties>
</file>